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五年级下册数学单元测试-5.分数的加法和减法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1.工地有一堆白灰，第一次运走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吨，第二次运走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吨，第三次运走的比第一、第二次运的总和少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吨，第三次运走（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2.10千克面粉用去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千克，还剩下（   ）千克。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38125" cy="4000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52400" cy="400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3.列式计算.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的和比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多（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4.用简便方法计算下面题目，应该先算（）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按从左往右的顺序算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去掉（）个与它相同的分数单位后是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6.分数单位相同的分数可以直接相加减。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28956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9.判断下面计算的对错．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9075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加上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的差，和是________。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190625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</w:t>
      </w:r>
      <w:r>
        <w:rPr>
          <w:lang w:eastAsia="zh-CN"/>
        </w:rPr>
        <w:drawing>
          <wp:inline distT="0" distB="0" distL="114300" distR="114300">
            <wp:extent cx="904875" cy="2667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13.比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米长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米的是________米。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加上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的和，再减去1．差是________.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15.                   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76550" cy="97155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762000" cy="3810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819150" cy="40005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16.仓库原来有货物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吨，最后又用去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吨，现在仓库有多少吨货物？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17.修一条路，第一小队修了这条路的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，第二小队修了这条路的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，还剩几分之几没有修？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（吨）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【分析】根据条件“第三次运走的比第一、第二次运的总和少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吨”，用第一次运走的吨数+第二次运走的吨数-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=第三次运走的吨数，据此列式解答.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【解析】【解答】10-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（千克）.</w:t>
      </w:r>
      <w:r>
        <w:br w:type="textWrapping"/>
      </w:r>
      <w:r>
        <w:t xml:space="preserve"> </w:t>
      </w:r>
      <w:r>
        <w:rPr>
          <w:lang w:eastAsia="zh-CN"/>
        </w:rPr>
        <w:t>故答案为：A.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【分析】根据题意，用面粉的总质量-用去的质量=剩下的质量，据此列式解答.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19100" cy="2667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【分析】先算加法，再算减法，异分母分数相加减，先通分再按照同分母分数加减法的计算方法计算。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【解析】【解答】整数的运算定律对于分数同样适用。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是同分母分数，可以直接相加，算起来比较简便。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故选：B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【分析】此题主要考查分数加、减混合运算.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化成分母是18的分数，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相差4个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【分析】本题主要考查异分母分数加、减法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【解析】【解答】分数单位相同的分数是同分母分数，可以直接相加减，原题说法正确.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【分析】同分母分数加减法计算方法：同分母分数相加减，只把分子相加减，分母不变.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0001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> </w:t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【分析】同分母分数相加减，分母不变只把分子相加减。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【解析】【解答】正确的计算是： </w:t>
      </w:r>
      <w:r>
        <w:rPr>
          <w:lang w:eastAsia="zh-CN"/>
        </w:rPr>
        <w:drawing>
          <wp:inline distT="0" distB="0" distL="114300" distR="114300">
            <wp:extent cx="2914650" cy="26670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。本题计算错误。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【分析】同分母分数相加减，可以使运算简便，最后的结果是要最简分数。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【解析】【解答】根据异分母分数加减法的计算法则计算得数正确。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【分析】分数加、减计算法则：1）分母相同时，只把分子相加、减，分母不变；2）分母不相同时，要先通分成同分母分数再相加、减，据此计算即可。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【解析】【解答】解法1：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57187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解法2：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0194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要求和是多少，先找关键词“加上”，据此先求出两个数的差，需要加小括号，然后再相加，据此列式计算；解答时，可以用两种方法：解法1，先部分通分，求出差，然后再计算；解法2，先一次通分，然后按同分母分数加减法的计算方法：分母不变，只把分子相加减，据此解答.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3143250" cy="26670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【分析】连减性质：一个数连续减去两个数，等于这个数减去这两个数的和。用字母表示为：a-b-c=a-(b+c) ；同分母分数相加减，分母不变，分子相加减。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【分析】异分母分数相加减，先通分变成同分母分数，然后再相加减，结果能化简的要约分化简成最简分数.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【解析】【解答】比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米长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米的是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【分析】此题是考查同分母分数加、减法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 先通分，然后按照同分母分数加减法的法则进行计算，据此解答.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 </w:t>
      </w:r>
      <w:r>
        <w:rPr>
          <w:lang w:eastAsia="zh-CN"/>
        </w:rPr>
        <w:drawing>
          <wp:inline distT="0" distB="0" distL="114300" distR="114300">
            <wp:extent cx="1038225" cy="3810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1066800" cy="400050"/>
            <wp:effectExtent l="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【解析】【分析】解答此题要运用分数加减法的计算法则，分母相同时，只把分子相加、减，分母不变；分母不相同时，要先通分成同分母分数再相加、减。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现在仓库有"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"吨货物。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【解析】【解答】根据已知，仓库原来有货物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吨，最后又用去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吨。现在仓库有的货物：原来的减去用去的就是现在的。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答：现在仓库有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吨货物。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【分析】本题考查了分数加、减混合运算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17.【答案】解：1-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09700" cy="266700"/>
            <wp:effectExtent l="0" t="0" r="0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或1-（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 </w:t>
      </w:r>
      <w:r>
        <w:rPr>
          <w:lang w:eastAsia="zh-CN"/>
        </w:rPr>
        <w:drawing>
          <wp:inline distT="0" distB="0" distL="114300" distR="114300">
            <wp:extent cx="1476375" cy="266700"/>
            <wp:effectExtent l="0" t="0" r="9525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答：还剩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没有修。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把这条路的全长看作单位“1”，用全长-第一小队修的-第二小队修的=剩下几分之几没有修或者用全长-两个小队一共修的=剩下几分之几没有修，据此列式解答，计算时，先通分，再计算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jr1Wsf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U13oKhlv8g28D2GtlN&#10;Nmj0saG8J/8YzqtIYVZ77ILJb9LBjsXU08VUPCYm6ONquVrWK84Ebd0slnd1Mb16PuxDTF/QGZaD&#10;lgcqXqyEw9eYqCCl/knJtaLTSj4orcsi9LtPOrADUH9v6/zPjOnIqzRt2djyu9Ui8wAa2o6GhULj&#10;SXi0fan36kR8CVyX37+AM7EtxGEiUBByGjRGJcxuQTMgyM9WsnTyZK2lO8UzGYOSM410BXNUMhMo&#10;fU0mqdOWROa+TJ3I0c7JE7Vy74PqB/JxXvjmHRqdYsl5zPNsvlwXpOervfk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69VrH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ewuX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i/nT3GgIAAGQ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L+&#10;dPc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Nc6mGk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656B4"/>
    <w:rsid w:val="0019595E"/>
    <w:rsid w:val="00243F78"/>
    <w:rsid w:val="00244DEA"/>
    <w:rsid w:val="002A22FB"/>
    <w:rsid w:val="002B1B52"/>
    <w:rsid w:val="002B79A1"/>
    <w:rsid w:val="002C5454"/>
    <w:rsid w:val="002F406B"/>
    <w:rsid w:val="003516C9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108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07E3"/>
    <w:rsid w:val="00B255F7"/>
    <w:rsid w:val="00B63FEF"/>
    <w:rsid w:val="00B71ACD"/>
    <w:rsid w:val="00C00B1C"/>
    <w:rsid w:val="00C205D4"/>
    <w:rsid w:val="00C26A2D"/>
    <w:rsid w:val="00C84C25"/>
    <w:rsid w:val="00CF4CCF"/>
    <w:rsid w:val="00D035E3"/>
    <w:rsid w:val="00D2160C"/>
    <w:rsid w:val="00D36692"/>
    <w:rsid w:val="00D51F5D"/>
    <w:rsid w:val="00D67A68"/>
    <w:rsid w:val="00DA5268"/>
    <w:rsid w:val="00DB15C9"/>
    <w:rsid w:val="00DC3A35"/>
    <w:rsid w:val="00DD58AD"/>
    <w:rsid w:val="00E200C6"/>
    <w:rsid w:val="00E37798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62161"/>
    <w:rsid w:val="00F86A70"/>
    <w:rsid w:val="00F926C7"/>
    <w:rsid w:val="00FC2F6C"/>
    <w:rsid w:val="07DF4CA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3" Type="http://schemas.openxmlformats.org/officeDocument/2006/relationships/fontTable" Target="fontTable.xml"/><Relationship Id="rId92" Type="http://schemas.openxmlformats.org/officeDocument/2006/relationships/customXml" Target="../customXml/item2.xml"/><Relationship Id="rId91" Type="http://schemas.openxmlformats.org/officeDocument/2006/relationships/customXml" Target="../customXml/item1.xml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GIF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BC35B8-02C8-4938-AC53-4C9875C478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1816</Words>
  <Characters>1948</Characters>
  <Lines>20</Lines>
  <Paragraphs>5</Paragraphs>
  <TotalTime>1</TotalTime>
  <ScaleCrop>false</ScaleCrop>
  <LinksUpToDate>false</LinksUpToDate>
  <CharactersWithSpaces>2655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2023-05-06T01:34:24Z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67DC8DA628C246139DFDF6597B921DF0_13</vt:lpwstr>
  </property>
</Properties>
</file>